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9E" w:rsidRDefault="00B0659E">
      <w:pPr>
        <w:spacing w:line="618" w:lineRule="exact"/>
        <w:jc w:val="center"/>
        <w:rPr>
          <w:rFonts w:hint="default"/>
        </w:rPr>
      </w:pPr>
      <w:bookmarkStart w:id="0" w:name="_GoBack"/>
      <w:bookmarkEnd w:id="0"/>
    </w:p>
    <w:p w:rsidR="00B0659E" w:rsidRDefault="00B0659E">
      <w:pPr>
        <w:jc w:val="center"/>
        <w:rPr>
          <w:rFonts w:hint="default"/>
        </w:rPr>
      </w:pPr>
    </w:p>
    <w:p w:rsidR="00B0659E" w:rsidRDefault="00A62ADC">
      <w:pPr>
        <w:spacing w:line="498" w:lineRule="exact"/>
        <w:jc w:val="center"/>
        <w:rPr>
          <w:rFonts w:hint="default"/>
        </w:rPr>
      </w:pPr>
      <w:r>
        <w:rPr>
          <w:b/>
          <w:sz w:val="36"/>
        </w:rPr>
        <w:t>平成３０年度緑の募金事業募集に係る留意事項</w:t>
      </w:r>
    </w:p>
    <w:p w:rsidR="00B0659E" w:rsidRDefault="00B0659E">
      <w:pPr>
        <w:rPr>
          <w:rFonts w:hint="default"/>
        </w:rPr>
      </w:pPr>
    </w:p>
    <w:tbl>
      <w:tblPr>
        <w:tblW w:w="9356" w:type="dxa"/>
        <w:tblInd w:w="49" w:type="dxa"/>
        <w:tblLayout w:type="fixed"/>
        <w:tblCellMar>
          <w:left w:w="0" w:type="dxa"/>
          <w:right w:w="0" w:type="dxa"/>
        </w:tblCellMar>
        <w:tblLook w:val="0000" w:firstRow="0" w:lastRow="0" w:firstColumn="0" w:lastColumn="0" w:noHBand="0" w:noVBand="0"/>
      </w:tblPr>
      <w:tblGrid>
        <w:gridCol w:w="9356"/>
      </w:tblGrid>
      <w:tr w:rsidR="00B0659E" w:rsidTr="00A62ADC">
        <w:trPr>
          <w:trHeight w:val="378"/>
        </w:trPr>
        <w:tc>
          <w:tcPr>
            <w:tcW w:w="93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0659E" w:rsidRDefault="00A62ADC" w:rsidP="00A62ADC">
            <w:pPr>
              <w:rPr>
                <w:rFonts w:hint="default"/>
              </w:rPr>
            </w:pPr>
            <w:r>
              <w:t xml:space="preserve">　公益財団法人和歌山県緑化推進会「緑の募金事業」の申請をされる方は、「緑の募金事業募集要領」及び「緑の募金実施要領」と併せて本紙記載の留意事項を熟読いただきますようお願いします。</w:t>
            </w:r>
          </w:p>
        </w:tc>
      </w:tr>
      <w:tr w:rsidR="00B0659E" w:rsidTr="00A62ADC">
        <w:trPr>
          <w:trHeight w:val="1012"/>
        </w:trPr>
        <w:tc>
          <w:tcPr>
            <w:tcW w:w="9356" w:type="dxa"/>
            <w:vMerge/>
            <w:tcBorders>
              <w:top w:val="nil"/>
              <w:left w:val="single" w:sz="4" w:space="0" w:color="000000"/>
              <w:bottom w:val="single" w:sz="4" w:space="0" w:color="000000"/>
              <w:right w:val="single" w:sz="4" w:space="0" w:color="000000"/>
            </w:tcBorders>
            <w:tcMar>
              <w:left w:w="49" w:type="dxa"/>
              <w:right w:w="49" w:type="dxa"/>
            </w:tcMar>
            <w:vAlign w:val="center"/>
          </w:tcPr>
          <w:p w:rsidR="00B0659E" w:rsidRDefault="00B0659E" w:rsidP="00A62ADC">
            <w:pPr>
              <w:rPr>
                <w:rFonts w:hint="default"/>
              </w:rPr>
            </w:pPr>
          </w:p>
        </w:tc>
      </w:tr>
    </w:tbl>
    <w:p w:rsidR="00A62ADC" w:rsidRDefault="00A62ADC">
      <w:pPr>
        <w:rPr>
          <w:rFonts w:hint="default"/>
        </w:rPr>
      </w:pPr>
    </w:p>
    <w:p w:rsidR="00B0659E" w:rsidRDefault="00A62ADC">
      <w:pPr>
        <w:rPr>
          <w:rFonts w:hint="default"/>
        </w:rPr>
      </w:pPr>
      <w:r>
        <w:t>１．事業採択について</w:t>
      </w:r>
    </w:p>
    <w:p w:rsidR="00A62ADC" w:rsidRDefault="00A62ADC">
      <w:pPr>
        <w:rPr>
          <w:rFonts w:hint="default"/>
        </w:rPr>
      </w:pPr>
      <w:r>
        <w:t xml:space="preserve">　　　採択につきましては、本会の理事会、評議員会、運営協議会にて審査を行い決定し</w:t>
      </w:r>
    </w:p>
    <w:p w:rsidR="00B0659E" w:rsidRDefault="00A62ADC">
      <w:pPr>
        <w:rPr>
          <w:rFonts w:hint="default"/>
        </w:rPr>
      </w:pPr>
      <w:r>
        <w:t xml:space="preserve">　　ます。</w:t>
      </w:r>
    </w:p>
    <w:p w:rsidR="00B0659E" w:rsidRDefault="00A62ADC">
      <w:pPr>
        <w:rPr>
          <w:rFonts w:hint="default"/>
        </w:rPr>
      </w:pPr>
      <w:r>
        <w:t xml:space="preserve">　　　また、同一箇所(隣接地を含む）において他事業等の補助・助成を受けている、また　　　は、受ける予定のものは対象外とします。</w:t>
      </w:r>
    </w:p>
    <w:p w:rsidR="00B0659E" w:rsidRPr="00A62ADC" w:rsidRDefault="00B0659E">
      <w:pPr>
        <w:rPr>
          <w:rFonts w:hint="default"/>
        </w:rPr>
      </w:pPr>
    </w:p>
    <w:p w:rsidR="00B0659E" w:rsidRDefault="00A62ADC">
      <w:pPr>
        <w:rPr>
          <w:rFonts w:hint="default"/>
        </w:rPr>
      </w:pPr>
      <w:r>
        <w:t>２．事業計画について</w:t>
      </w:r>
    </w:p>
    <w:p w:rsidR="00B0659E" w:rsidRDefault="00A62ADC">
      <w:pPr>
        <w:rPr>
          <w:rFonts w:hint="default"/>
        </w:rPr>
      </w:pPr>
      <w:r>
        <w:t xml:space="preserve">　①　一事業当たりの</w:t>
      </w:r>
      <w:r>
        <w:rPr>
          <w:b/>
        </w:rPr>
        <w:t>交付金限度額は４０万円</w:t>
      </w:r>
      <w:r>
        <w:t>とします。</w:t>
      </w:r>
    </w:p>
    <w:p w:rsidR="00B0659E" w:rsidRDefault="00A62ADC">
      <w:pPr>
        <w:rPr>
          <w:rFonts w:hint="default"/>
        </w:rPr>
      </w:pPr>
      <w:r>
        <w:t xml:space="preserve">　　　なお、申請総額が予算額を上回る場合は、交付金限度額を予告なしに調整いたしま　　　すので御了承下さい。</w:t>
      </w:r>
    </w:p>
    <w:p w:rsidR="00B0659E" w:rsidRDefault="00A62ADC">
      <w:pPr>
        <w:rPr>
          <w:rFonts w:hint="default"/>
        </w:rPr>
      </w:pPr>
      <w:r>
        <w:t xml:space="preserve">　②　機械・器具の購入については、簡易なもの（クワ、カマ等の人力用器具）に限定し　　　ます。</w:t>
      </w:r>
    </w:p>
    <w:p w:rsidR="00B0659E" w:rsidRDefault="00A62ADC">
      <w:pPr>
        <w:rPr>
          <w:rFonts w:hint="default"/>
        </w:rPr>
      </w:pPr>
      <w:r>
        <w:t xml:space="preserve">　③　資材費は、苗木・肥料・土壌改良材・支柱等の購入費とします。</w:t>
      </w:r>
    </w:p>
    <w:p w:rsidR="00B0659E" w:rsidRDefault="00A62ADC">
      <w:pPr>
        <w:rPr>
          <w:rFonts w:hint="default"/>
        </w:rPr>
      </w:pPr>
      <w:r>
        <w:t xml:space="preserve">　④　請負施工により事業を実施する場合は、資材費のみを交付対象とします。</w:t>
      </w:r>
    </w:p>
    <w:p w:rsidR="00B0659E" w:rsidRDefault="00A62ADC">
      <w:pPr>
        <w:rPr>
          <w:rFonts w:hint="default"/>
        </w:rPr>
      </w:pPr>
      <w:r>
        <w:t xml:space="preserve">　⑤　植栽については、緑化樹木（木本類）とし、苗木１本あたり１万円を上限とします。</w:t>
      </w:r>
    </w:p>
    <w:p w:rsidR="00B0659E" w:rsidRDefault="00A62ADC">
      <w:pPr>
        <w:rPr>
          <w:rFonts w:hint="default"/>
        </w:rPr>
      </w:pPr>
      <w:r>
        <w:t xml:space="preserve">　⑥　「和歌山の森林及び樹木を守り育てる条例」により、原則、植栽樹種は、和歌山　　　県郷土樹種使用指針の樹種とします（別表１）</w:t>
      </w:r>
    </w:p>
    <w:p w:rsidR="00B0659E" w:rsidRDefault="00A62ADC">
      <w:pPr>
        <w:rPr>
          <w:rFonts w:hint="default"/>
        </w:rPr>
      </w:pPr>
      <w:r>
        <w:t xml:space="preserve">　　　なお、和歌山県みどりの少年団連盟に加盟している団体に限り、花等の植栽それに　　　係る経費を認めることとします。</w:t>
      </w:r>
    </w:p>
    <w:p w:rsidR="00B0659E" w:rsidRDefault="00A62ADC">
      <w:pPr>
        <w:rPr>
          <w:rFonts w:hint="default"/>
        </w:rPr>
      </w:pPr>
      <w:r>
        <w:t xml:space="preserve">　⑦　弁当代等の食料費は、交付金対象としませんので御留意下さい。</w:t>
      </w:r>
    </w:p>
    <w:p w:rsidR="00B0659E" w:rsidRDefault="00A62ADC">
      <w:pPr>
        <w:rPr>
          <w:rFonts w:hint="default"/>
        </w:rPr>
      </w:pPr>
      <w:r>
        <w:t xml:space="preserve">　⑧　事業計画は、具体的な内容を記載し、積算根拠となる資料（見積書等）を必ず</w:t>
      </w:r>
    </w:p>
    <w:p w:rsidR="00B0659E" w:rsidRDefault="00A62ADC">
      <w:pPr>
        <w:rPr>
          <w:rFonts w:hint="default"/>
        </w:rPr>
      </w:pPr>
      <w:r>
        <w:t xml:space="preserve">　　　添付することとします。</w:t>
      </w:r>
    </w:p>
    <w:p w:rsidR="00B0659E" w:rsidRDefault="00A62ADC">
      <w:pPr>
        <w:rPr>
          <w:rFonts w:hint="default"/>
        </w:rPr>
      </w:pPr>
      <w:r>
        <w:rPr>
          <w:color w:val="FF0000"/>
        </w:rPr>
        <w:t xml:space="preserve">　</w:t>
      </w:r>
      <w:r w:rsidRPr="00A62ADC">
        <w:rPr>
          <w:color w:val="auto"/>
        </w:rPr>
        <w:t xml:space="preserve">⑨　</w:t>
      </w:r>
      <w:r>
        <w:t>森林整備並びに緑化事業の計画地については、必ず所有者の同意を得て申請して　　　下さい。なお、緑化事業を行う場合は公共施設、もしくはそれに準ずる施設が対象　　　となるので、これに該当するかどうかは、市町村緑化推進会又は地方緑化推進会に　　　おいて確認させて頂きます。</w:t>
      </w:r>
    </w:p>
    <w:p w:rsidR="00B0659E" w:rsidRDefault="00B0659E">
      <w:pPr>
        <w:rPr>
          <w:rFonts w:hint="default"/>
        </w:rPr>
      </w:pPr>
    </w:p>
    <w:p w:rsidR="00A62ADC" w:rsidRDefault="00A62ADC">
      <w:pPr>
        <w:rPr>
          <w:rFonts w:hint="default"/>
        </w:rPr>
      </w:pPr>
      <w:r>
        <w:rPr>
          <w:color w:val="auto"/>
        </w:rPr>
        <w:br w:type="page"/>
      </w:r>
      <w:r>
        <w:lastRenderedPageBreak/>
        <w:t>３．交付金について</w:t>
      </w:r>
    </w:p>
    <w:p w:rsidR="00B0659E" w:rsidRDefault="00A62ADC">
      <w:pPr>
        <w:rPr>
          <w:rFonts w:hint="default"/>
        </w:rPr>
      </w:pPr>
      <w:r>
        <w:t xml:space="preserve">　①　交付金の支払いについては、「事業完了」→「実績報告」→「額の確定通知」の事　　　務処理が終了した時点で、請求に基づきお支払いします。</w:t>
      </w:r>
    </w:p>
    <w:p w:rsidR="00B0659E" w:rsidRDefault="00A62ADC">
      <w:pPr>
        <w:rPr>
          <w:rFonts w:hint="default"/>
        </w:rPr>
      </w:pPr>
      <w:r>
        <w:t xml:space="preserve">  ②　事前に経費が必要な場合については、交付金の１／２以内の概算払い制度がありま　　　すので利用して下さい。</w:t>
      </w:r>
    </w:p>
    <w:p w:rsidR="00B0659E" w:rsidRPr="00A62ADC" w:rsidRDefault="00B0659E">
      <w:pPr>
        <w:rPr>
          <w:rFonts w:hint="default"/>
        </w:rPr>
      </w:pPr>
    </w:p>
    <w:p w:rsidR="00B0659E" w:rsidRDefault="00A62ADC">
      <w:pPr>
        <w:rPr>
          <w:rFonts w:hint="default"/>
        </w:rPr>
      </w:pPr>
      <w:r>
        <w:t>４．募集期間</w:t>
      </w:r>
    </w:p>
    <w:p w:rsidR="00B0659E" w:rsidRDefault="00A62ADC">
      <w:pPr>
        <w:rPr>
          <w:rFonts w:hint="default"/>
        </w:rPr>
      </w:pPr>
      <w:r>
        <w:t xml:space="preserve">　　　</w:t>
      </w:r>
      <w:r>
        <w:rPr>
          <w:u w:val="thick" w:color="000000"/>
        </w:rPr>
        <w:t>平成３０年７月２日（月）～平成３０年７月３１日（火）</w:t>
      </w:r>
    </w:p>
    <w:p w:rsidR="00B0659E" w:rsidRDefault="00A62ADC">
      <w:pPr>
        <w:rPr>
          <w:rFonts w:hint="default"/>
        </w:rPr>
      </w:pPr>
      <w:r>
        <w:t xml:space="preserve">　</w:t>
      </w:r>
    </w:p>
    <w:p w:rsidR="00A62ADC" w:rsidRDefault="00A62ADC">
      <w:pPr>
        <w:rPr>
          <w:rFonts w:hint="default"/>
        </w:rPr>
      </w:pPr>
      <w:r>
        <w:t>５．その他</w:t>
      </w:r>
    </w:p>
    <w:p w:rsidR="00B0659E" w:rsidRDefault="00A62ADC">
      <w:pPr>
        <w:rPr>
          <w:rFonts w:hint="default"/>
        </w:rPr>
      </w:pPr>
      <w:r>
        <w:t xml:space="preserve">  ①　後日、「緑の募金事業」の標柱を配布いたしますので、必ず現場に立てるようにし　　　て下さい。</w:t>
      </w:r>
    </w:p>
    <w:p w:rsidR="00B0659E" w:rsidRDefault="00A62ADC">
      <w:pPr>
        <w:rPr>
          <w:rFonts w:hint="default"/>
        </w:rPr>
      </w:pPr>
      <w:r>
        <w:t xml:space="preserve">  ②　事業の写真（施工前：３枚程度全体がわかるもの、施工中：６枚程度、施工後</w:t>
      </w:r>
      <w:r w:rsidR="00EB65C3">
        <w:t>：３　　　枚程度施工前と比較が出来る写真</w:t>
      </w:r>
      <w:r>
        <w:t>）を撮影し、実績報告に添付して下さい。</w:t>
      </w:r>
    </w:p>
    <w:p w:rsidR="00B0659E" w:rsidRDefault="00A62ADC">
      <w:pPr>
        <w:rPr>
          <w:rFonts w:hint="default"/>
        </w:rPr>
      </w:pPr>
      <w:r>
        <w:t xml:space="preserve">　　　特に、施工中の写真（樹木をみんなで植えている写真等）は必ず添付して下さい。</w:t>
      </w:r>
    </w:p>
    <w:p w:rsidR="00EB65C3" w:rsidRDefault="00EB65C3">
      <w:pPr>
        <w:rPr>
          <w:rFonts w:hint="default"/>
        </w:rPr>
      </w:pPr>
      <w:r>
        <w:t xml:space="preserve">　　　</w:t>
      </w:r>
      <w:r w:rsidR="00A62ADC">
        <w:t>また、購入資材等における写真は必ず施工前に、講師先生等人物については、受講</w:t>
      </w:r>
      <w:r>
        <w:t xml:space="preserve">　　　</w:t>
      </w:r>
      <w:r w:rsidR="00A62ADC">
        <w:t>中の写真を撮り必ず添付して下さい。</w:t>
      </w:r>
    </w:p>
    <w:p w:rsidR="00E67EA4" w:rsidRDefault="00E67EA4">
      <w:pPr>
        <w:rPr>
          <w:rFonts w:hint="default"/>
        </w:rPr>
      </w:pPr>
    </w:p>
    <w:tbl>
      <w:tblPr>
        <w:tblW w:w="9356" w:type="dxa"/>
        <w:tblInd w:w="49" w:type="dxa"/>
        <w:tblLayout w:type="fixed"/>
        <w:tblCellMar>
          <w:left w:w="0" w:type="dxa"/>
          <w:right w:w="0" w:type="dxa"/>
        </w:tblCellMar>
        <w:tblLook w:val="0000" w:firstRow="0" w:lastRow="0" w:firstColumn="0" w:lastColumn="0" w:noHBand="0" w:noVBand="0"/>
      </w:tblPr>
      <w:tblGrid>
        <w:gridCol w:w="9356"/>
      </w:tblGrid>
      <w:tr w:rsidR="00B0659E" w:rsidTr="00EB65C3">
        <w:trPr>
          <w:trHeight w:val="378"/>
        </w:trPr>
        <w:tc>
          <w:tcPr>
            <w:tcW w:w="93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0659E" w:rsidRDefault="00A62ADC" w:rsidP="00EB65C3">
            <w:pPr>
              <w:rPr>
                <w:rFonts w:hint="default"/>
              </w:rPr>
            </w:pPr>
            <w:r>
              <w:t>【注意事項】</w:t>
            </w:r>
          </w:p>
          <w:p w:rsidR="00B0659E" w:rsidRDefault="00A62ADC" w:rsidP="00EB65C3">
            <w:pPr>
              <w:rPr>
                <w:rFonts w:hint="default"/>
              </w:rPr>
            </w:pPr>
            <w:r>
              <w:t xml:space="preserve">　</w:t>
            </w:r>
            <w:r>
              <w:rPr>
                <w:b/>
              </w:rPr>
              <w:t>※写真が無い場合、現地調査等の確認を行う事があります。この場合</w:t>
            </w:r>
            <w:r w:rsidR="00EB65C3">
              <w:rPr>
                <w:b/>
              </w:rPr>
              <w:t>、</w:t>
            </w:r>
            <w:r>
              <w:rPr>
                <w:b/>
              </w:rPr>
              <w:t>確認出来ない</w:t>
            </w:r>
            <w:r w:rsidR="00EB65C3">
              <w:rPr>
                <w:b/>
              </w:rPr>
              <w:t xml:space="preserve">　　　所につきましては、交付金が認められない場合がありますので、御</w:t>
            </w:r>
            <w:r>
              <w:rPr>
                <w:b/>
              </w:rPr>
              <w:t>注意ください</w:t>
            </w:r>
            <w:r>
              <w:t>。</w:t>
            </w:r>
          </w:p>
        </w:tc>
      </w:tr>
      <w:tr w:rsidR="00B0659E" w:rsidTr="00EB65C3">
        <w:trPr>
          <w:trHeight w:val="978"/>
        </w:trPr>
        <w:tc>
          <w:tcPr>
            <w:tcW w:w="9356" w:type="dxa"/>
            <w:vMerge/>
            <w:tcBorders>
              <w:top w:val="nil"/>
              <w:left w:val="single" w:sz="4" w:space="0" w:color="000000"/>
              <w:bottom w:val="single" w:sz="4" w:space="0" w:color="000000"/>
              <w:right w:val="single" w:sz="4" w:space="0" w:color="000000"/>
            </w:tcBorders>
            <w:tcMar>
              <w:left w:w="49" w:type="dxa"/>
              <w:right w:w="49" w:type="dxa"/>
            </w:tcMar>
            <w:vAlign w:val="center"/>
          </w:tcPr>
          <w:p w:rsidR="00B0659E" w:rsidRDefault="00B0659E" w:rsidP="00EB65C3">
            <w:pPr>
              <w:rPr>
                <w:rFonts w:hint="default"/>
              </w:rPr>
            </w:pPr>
          </w:p>
        </w:tc>
      </w:tr>
    </w:tbl>
    <w:p w:rsidR="00E67EA4" w:rsidRDefault="00E67EA4">
      <w:pPr>
        <w:rPr>
          <w:rFonts w:hint="default"/>
        </w:rPr>
      </w:pPr>
    </w:p>
    <w:p w:rsidR="00B0659E" w:rsidRDefault="00E67EA4">
      <w:pPr>
        <w:rPr>
          <w:rFonts w:hint="default"/>
        </w:rPr>
      </w:pPr>
      <w:r>
        <w:t xml:space="preserve">  </w:t>
      </w:r>
      <w:r w:rsidR="00A62ADC">
        <w:t>③　申請段階と実施段階で資材等の規格の大幅な変更がないようにして下さい。</w:t>
      </w:r>
    </w:p>
    <w:p w:rsidR="00B0659E" w:rsidRDefault="00E67EA4">
      <w:pPr>
        <w:rPr>
          <w:rFonts w:hint="default"/>
        </w:rPr>
      </w:pPr>
      <w:r>
        <w:t xml:space="preserve">　　　</w:t>
      </w:r>
      <w:r w:rsidR="00A62ADC">
        <w:t>また、実績報告時に規格の分かる書類等（納品書等）を添付して下さい。</w:t>
      </w:r>
    </w:p>
    <w:p w:rsidR="00B0659E" w:rsidRDefault="00E67EA4">
      <w:pPr>
        <w:rPr>
          <w:rFonts w:hint="default"/>
        </w:rPr>
      </w:pPr>
      <w:r>
        <w:t xml:space="preserve">  </w:t>
      </w:r>
      <w:r w:rsidR="00A62ADC">
        <w:t>④　支出に関する書類で、領収書の写しは必ず添付して下さい。</w:t>
      </w:r>
    </w:p>
    <w:p w:rsidR="00B0659E" w:rsidRDefault="00E67EA4">
      <w:pPr>
        <w:rPr>
          <w:rFonts w:hint="default"/>
        </w:rPr>
      </w:pPr>
      <w:r>
        <w:t xml:space="preserve">      </w:t>
      </w:r>
      <w:r w:rsidR="00A62ADC">
        <w:t>なお、領収書の添付が遅れる場合は、実績報告時に請求書と納品書を添付し、後日</w:t>
      </w:r>
      <w:r>
        <w:t xml:space="preserve">　　　</w:t>
      </w:r>
      <w:r w:rsidR="00A62ADC">
        <w:t>あらためて領収書を送付して下さい。</w:t>
      </w:r>
    </w:p>
    <w:p w:rsidR="00E67EA4" w:rsidRPr="00E67EA4" w:rsidRDefault="00E67EA4">
      <w:pPr>
        <w:rPr>
          <w:rFonts w:hint="default"/>
        </w:rPr>
      </w:pPr>
    </w:p>
    <w:tbl>
      <w:tblPr>
        <w:tblW w:w="9356" w:type="dxa"/>
        <w:tblInd w:w="49" w:type="dxa"/>
        <w:tblLayout w:type="fixed"/>
        <w:tblCellMar>
          <w:left w:w="0" w:type="dxa"/>
          <w:right w:w="0" w:type="dxa"/>
        </w:tblCellMar>
        <w:tblLook w:val="0000" w:firstRow="0" w:lastRow="0" w:firstColumn="0" w:lastColumn="0" w:noHBand="0" w:noVBand="0"/>
      </w:tblPr>
      <w:tblGrid>
        <w:gridCol w:w="9356"/>
      </w:tblGrid>
      <w:tr w:rsidR="00B0659E" w:rsidTr="00EB65C3">
        <w:trPr>
          <w:trHeight w:val="378"/>
        </w:trPr>
        <w:tc>
          <w:tcPr>
            <w:tcW w:w="93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0659E" w:rsidRDefault="00A62ADC" w:rsidP="00EB65C3">
            <w:pPr>
              <w:rPr>
                <w:rFonts w:hint="default"/>
              </w:rPr>
            </w:pPr>
            <w:r>
              <w:rPr>
                <w:b/>
              </w:rPr>
              <w:t>【</w:t>
            </w:r>
            <w:r>
              <w:t>注意事項】</w:t>
            </w:r>
          </w:p>
          <w:p w:rsidR="00B0659E" w:rsidRDefault="00E67EA4" w:rsidP="00EB65C3">
            <w:pPr>
              <w:rPr>
                <w:rFonts w:hint="default"/>
              </w:rPr>
            </w:pPr>
            <w:r>
              <w:t xml:space="preserve">　</w:t>
            </w:r>
            <w:r w:rsidR="00A62ADC">
              <w:t xml:space="preserve">※納品書（レシート等）・領収書（請求書）が無い場合、交付金が認められない場　　</w:t>
            </w:r>
            <w:r>
              <w:t xml:space="preserve">　　</w:t>
            </w:r>
            <w:r w:rsidR="00A62ADC">
              <w:t>合がありますので、必ず添付願います。</w:t>
            </w:r>
          </w:p>
        </w:tc>
      </w:tr>
      <w:tr w:rsidR="00B0659E" w:rsidTr="00EB65C3">
        <w:trPr>
          <w:trHeight w:val="378"/>
        </w:trPr>
        <w:tc>
          <w:tcPr>
            <w:tcW w:w="9356" w:type="dxa"/>
            <w:vMerge/>
            <w:tcBorders>
              <w:top w:val="nil"/>
              <w:left w:val="single" w:sz="4" w:space="0" w:color="000000"/>
              <w:bottom w:val="single" w:sz="4" w:space="0" w:color="000000"/>
              <w:right w:val="single" w:sz="4" w:space="0" w:color="000000"/>
            </w:tcBorders>
            <w:tcMar>
              <w:left w:w="49" w:type="dxa"/>
              <w:right w:w="49" w:type="dxa"/>
            </w:tcMar>
            <w:vAlign w:val="center"/>
          </w:tcPr>
          <w:p w:rsidR="00B0659E" w:rsidRDefault="00B0659E" w:rsidP="00EB65C3">
            <w:pPr>
              <w:rPr>
                <w:rFonts w:hint="default"/>
              </w:rPr>
            </w:pPr>
          </w:p>
        </w:tc>
      </w:tr>
    </w:tbl>
    <w:p w:rsidR="00B0659E" w:rsidRDefault="00B0659E">
      <w:pPr>
        <w:rPr>
          <w:rFonts w:hint="default"/>
        </w:rPr>
      </w:pPr>
    </w:p>
    <w:tbl>
      <w:tblPr>
        <w:tblW w:w="9356" w:type="dxa"/>
        <w:tblInd w:w="49" w:type="dxa"/>
        <w:tblLayout w:type="fixed"/>
        <w:tblCellMar>
          <w:left w:w="0" w:type="dxa"/>
          <w:right w:w="0" w:type="dxa"/>
        </w:tblCellMar>
        <w:tblLook w:val="0000" w:firstRow="0" w:lastRow="0" w:firstColumn="0" w:lastColumn="0" w:noHBand="0" w:noVBand="0"/>
      </w:tblPr>
      <w:tblGrid>
        <w:gridCol w:w="9356"/>
      </w:tblGrid>
      <w:tr w:rsidR="00B0659E" w:rsidTr="00EB65C3">
        <w:trPr>
          <w:trHeight w:val="378"/>
        </w:trPr>
        <w:tc>
          <w:tcPr>
            <w:tcW w:w="93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0659E" w:rsidRDefault="00A62ADC" w:rsidP="00EB65C3">
            <w:pPr>
              <w:rPr>
                <w:rFonts w:hint="default"/>
              </w:rPr>
            </w:pPr>
            <w:r>
              <w:rPr>
                <w:b/>
              </w:rPr>
              <w:t>【注意事項】</w:t>
            </w:r>
          </w:p>
          <w:p w:rsidR="00B0659E" w:rsidRDefault="00A62ADC" w:rsidP="00EB65C3">
            <w:pPr>
              <w:rPr>
                <w:rFonts w:hint="default"/>
              </w:rPr>
            </w:pPr>
            <w:r>
              <w:t xml:space="preserve">　　緑の募金事業を活用して植栽事業を実施する場合は、申請団体等が交付金で</w:t>
            </w:r>
          </w:p>
          <w:p w:rsidR="00B0659E" w:rsidRDefault="00A62ADC" w:rsidP="00EB65C3">
            <w:pPr>
              <w:rPr>
                <w:rFonts w:hint="default"/>
              </w:rPr>
            </w:pPr>
            <w:r>
              <w:t xml:space="preserve">　苗木や資材等を購入し、その植栽作業等については、申請団体等がボランティアで</w:t>
            </w:r>
          </w:p>
          <w:p w:rsidR="00B0659E" w:rsidRDefault="00A62ADC" w:rsidP="00EB65C3">
            <w:pPr>
              <w:rPr>
                <w:rFonts w:hint="default"/>
              </w:rPr>
            </w:pPr>
            <w:r>
              <w:t xml:space="preserve">　実施することが前提ですのでご留意下さい。</w:t>
            </w:r>
          </w:p>
        </w:tc>
      </w:tr>
      <w:tr w:rsidR="00B0659E" w:rsidTr="00EB65C3">
        <w:trPr>
          <w:trHeight w:val="378"/>
        </w:trPr>
        <w:tc>
          <w:tcPr>
            <w:tcW w:w="9356" w:type="dxa"/>
            <w:vMerge/>
            <w:tcBorders>
              <w:top w:val="nil"/>
              <w:left w:val="single" w:sz="4" w:space="0" w:color="000000"/>
              <w:bottom w:val="single" w:sz="4" w:space="0" w:color="000000"/>
              <w:right w:val="single" w:sz="4" w:space="0" w:color="000000"/>
            </w:tcBorders>
            <w:tcMar>
              <w:left w:w="49" w:type="dxa"/>
              <w:right w:w="49" w:type="dxa"/>
            </w:tcMar>
            <w:vAlign w:val="center"/>
          </w:tcPr>
          <w:p w:rsidR="00B0659E" w:rsidRDefault="00B0659E" w:rsidP="00EB65C3">
            <w:pPr>
              <w:rPr>
                <w:rFonts w:hint="default"/>
              </w:rPr>
            </w:pPr>
          </w:p>
        </w:tc>
      </w:tr>
    </w:tbl>
    <w:p w:rsidR="00B0659E" w:rsidRDefault="00B0659E">
      <w:pPr>
        <w:rPr>
          <w:rFonts w:hint="default"/>
        </w:rPr>
      </w:pPr>
    </w:p>
    <w:sectPr w:rsidR="00B0659E" w:rsidSect="00EB65C3">
      <w:footnotePr>
        <w:numRestart w:val="eachPage"/>
      </w:footnotePr>
      <w:endnotePr>
        <w:numFmt w:val="decimal"/>
      </w:endnotePr>
      <w:pgSz w:w="11906" w:h="16838" w:code="9"/>
      <w:pgMar w:top="851" w:right="1134" w:bottom="851" w:left="1418" w:header="851" w:footer="0" w:gutter="0"/>
      <w:cols w:space="720"/>
      <w:docGrid w:type="linesAndChars" w:linePitch="378"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72" w:rsidRDefault="00FB2272">
      <w:pPr>
        <w:spacing w:before="327"/>
        <w:rPr>
          <w:rFonts w:hint="default"/>
        </w:rPr>
      </w:pPr>
      <w:r>
        <w:continuationSeparator/>
      </w:r>
    </w:p>
  </w:endnote>
  <w:endnote w:type="continuationSeparator" w:id="0">
    <w:p w:rsidR="00FB2272" w:rsidRDefault="00FB227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72" w:rsidRDefault="00FB2272">
      <w:pPr>
        <w:spacing w:before="327"/>
        <w:rPr>
          <w:rFonts w:hint="default"/>
        </w:rPr>
      </w:pPr>
      <w:r>
        <w:continuationSeparator/>
      </w:r>
    </w:p>
  </w:footnote>
  <w:footnote w:type="continuationSeparator" w:id="0">
    <w:p w:rsidR="00FB2272" w:rsidRDefault="00FB227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64"/>
  <w:hyphenationZone w:val="0"/>
  <w:drawingGridHorizontalSpacing w:val="117"/>
  <w:drawingGridVerticalSpacing w:val="189"/>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59E"/>
    <w:rsid w:val="00A62ADC"/>
    <w:rsid w:val="00AF7921"/>
    <w:rsid w:val="00B0659E"/>
    <w:rsid w:val="00CC156D"/>
    <w:rsid w:val="00E67EA4"/>
    <w:rsid w:val="00EB65C3"/>
    <w:rsid w:val="00FB2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2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2272"/>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9B4B9FF6</Template>
  <TotalTime>1689</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cp:lastModifiedBy>096521</cp:lastModifiedBy>
  <cp:revision>88</cp:revision>
  <cp:lastPrinted>2018-06-29T02:09:00Z</cp:lastPrinted>
  <dcterms:created xsi:type="dcterms:W3CDTF">2018-06-14T00:34:00Z</dcterms:created>
  <dcterms:modified xsi:type="dcterms:W3CDTF">2018-06-29T02:51:00Z</dcterms:modified>
</cp:coreProperties>
</file>